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88AD5" w14:textId="77777777" w:rsidR="00E6676B" w:rsidRPr="00AC0E78" w:rsidRDefault="00E6676B" w:rsidP="00E6676B">
      <w:pPr>
        <w:spacing w:line="240" w:lineRule="auto"/>
        <w:jc w:val="both"/>
        <w:rPr>
          <w:lang w:val="id-ID"/>
        </w:rPr>
      </w:pPr>
    </w:p>
    <w:p w14:paraId="29FA4595" w14:textId="22509F2A" w:rsidR="00E6676B" w:rsidRDefault="008571C5" w:rsidP="00E6676B">
      <w:pPr>
        <w:jc w:val="center"/>
        <w:rPr>
          <w:rFonts w:ascii="Calibri" w:hAnsi="Calibri" w:cs="Calibri"/>
          <w:b/>
          <w:bCs/>
          <w:sz w:val="28"/>
          <w:szCs w:val="28"/>
        </w:rPr>
      </w:pPr>
      <w:proofErr w:type="spellStart"/>
      <w:r w:rsidRPr="008571C5">
        <w:rPr>
          <w:rFonts w:ascii="Calibri" w:hAnsi="Calibri" w:cs="Calibri"/>
          <w:b/>
          <w:bCs/>
          <w:sz w:val="28"/>
          <w:szCs w:val="28"/>
        </w:rPr>
        <w:t>Musim</w:t>
      </w:r>
      <w:proofErr w:type="spellEnd"/>
      <w:r w:rsidRPr="008571C5">
        <w:rPr>
          <w:rFonts w:ascii="Calibri" w:hAnsi="Calibri" w:cs="Calibri"/>
          <w:b/>
          <w:bCs/>
          <w:sz w:val="28"/>
          <w:szCs w:val="28"/>
        </w:rPr>
        <w:t xml:space="preserve"> </w:t>
      </w:r>
      <w:proofErr w:type="spellStart"/>
      <w:r w:rsidRPr="008571C5">
        <w:rPr>
          <w:rFonts w:ascii="Calibri" w:hAnsi="Calibri" w:cs="Calibri"/>
          <w:b/>
          <w:bCs/>
          <w:sz w:val="28"/>
          <w:szCs w:val="28"/>
        </w:rPr>
        <w:t>Gugur</w:t>
      </w:r>
      <w:proofErr w:type="spellEnd"/>
      <w:r w:rsidRPr="008571C5">
        <w:rPr>
          <w:rFonts w:ascii="Calibri" w:hAnsi="Calibri" w:cs="Calibri"/>
          <w:b/>
          <w:bCs/>
          <w:sz w:val="28"/>
          <w:szCs w:val="28"/>
        </w:rPr>
        <w:t xml:space="preserve"> Batu Bara: Harga </w:t>
      </w:r>
      <w:proofErr w:type="spellStart"/>
      <w:r w:rsidRPr="008571C5">
        <w:rPr>
          <w:rFonts w:ascii="Calibri" w:hAnsi="Calibri" w:cs="Calibri"/>
          <w:b/>
          <w:bCs/>
          <w:sz w:val="28"/>
          <w:szCs w:val="28"/>
        </w:rPr>
        <w:t>Anjlok</w:t>
      </w:r>
      <w:proofErr w:type="spellEnd"/>
      <w:r w:rsidRPr="008571C5">
        <w:rPr>
          <w:rFonts w:ascii="Calibri" w:hAnsi="Calibri" w:cs="Calibri"/>
          <w:b/>
          <w:bCs/>
          <w:sz w:val="28"/>
          <w:szCs w:val="28"/>
        </w:rPr>
        <w:t xml:space="preserve">, </w:t>
      </w:r>
      <w:proofErr w:type="spellStart"/>
      <w:r w:rsidRPr="008571C5">
        <w:rPr>
          <w:rFonts w:ascii="Calibri" w:hAnsi="Calibri" w:cs="Calibri"/>
          <w:b/>
          <w:bCs/>
          <w:sz w:val="28"/>
          <w:szCs w:val="28"/>
        </w:rPr>
        <w:t>Ekspor</w:t>
      </w:r>
      <w:proofErr w:type="spellEnd"/>
      <w:r w:rsidRPr="008571C5">
        <w:rPr>
          <w:rFonts w:ascii="Calibri" w:hAnsi="Calibri" w:cs="Calibri"/>
          <w:b/>
          <w:bCs/>
          <w:sz w:val="28"/>
          <w:szCs w:val="28"/>
        </w:rPr>
        <w:t xml:space="preserve"> </w:t>
      </w:r>
      <w:proofErr w:type="spellStart"/>
      <w:r w:rsidRPr="008571C5">
        <w:rPr>
          <w:rFonts w:ascii="Calibri" w:hAnsi="Calibri" w:cs="Calibri"/>
          <w:b/>
          <w:bCs/>
          <w:sz w:val="28"/>
          <w:szCs w:val="28"/>
        </w:rPr>
        <w:t>Turun</w:t>
      </w:r>
      <w:proofErr w:type="spellEnd"/>
      <w:r w:rsidRPr="008571C5">
        <w:rPr>
          <w:rFonts w:ascii="Calibri" w:hAnsi="Calibri" w:cs="Calibri"/>
          <w:b/>
          <w:bCs/>
          <w:sz w:val="28"/>
          <w:szCs w:val="28"/>
        </w:rPr>
        <w:t xml:space="preserve">, dan </w:t>
      </w:r>
      <w:proofErr w:type="spellStart"/>
      <w:r w:rsidRPr="008571C5">
        <w:rPr>
          <w:rFonts w:ascii="Calibri" w:hAnsi="Calibri" w:cs="Calibri"/>
          <w:b/>
          <w:bCs/>
          <w:sz w:val="28"/>
          <w:szCs w:val="28"/>
        </w:rPr>
        <w:t>Upah</w:t>
      </w:r>
      <w:proofErr w:type="spellEnd"/>
      <w:r w:rsidRPr="008571C5">
        <w:rPr>
          <w:rFonts w:ascii="Calibri" w:hAnsi="Calibri" w:cs="Calibri"/>
          <w:b/>
          <w:bCs/>
          <w:sz w:val="28"/>
          <w:szCs w:val="28"/>
        </w:rPr>
        <w:t xml:space="preserve"> </w:t>
      </w:r>
      <w:proofErr w:type="spellStart"/>
      <w:r w:rsidRPr="008571C5">
        <w:rPr>
          <w:rFonts w:ascii="Calibri" w:hAnsi="Calibri" w:cs="Calibri"/>
          <w:b/>
          <w:bCs/>
          <w:sz w:val="28"/>
          <w:szCs w:val="28"/>
        </w:rPr>
        <w:t>Pekerja</w:t>
      </w:r>
      <w:proofErr w:type="spellEnd"/>
      <w:r w:rsidRPr="008571C5">
        <w:rPr>
          <w:rFonts w:ascii="Calibri" w:hAnsi="Calibri" w:cs="Calibri"/>
          <w:b/>
          <w:bCs/>
          <w:sz w:val="28"/>
          <w:szCs w:val="28"/>
        </w:rPr>
        <w:t xml:space="preserve"> </w:t>
      </w:r>
      <w:proofErr w:type="spellStart"/>
      <w:r w:rsidRPr="008571C5">
        <w:rPr>
          <w:rFonts w:ascii="Calibri" w:hAnsi="Calibri" w:cs="Calibri"/>
          <w:b/>
          <w:bCs/>
          <w:sz w:val="28"/>
          <w:szCs w:val="28"/>
        </w:rPr>
        <w:t>Tergerus</w:t>
      </w:r>
      <w:proofErr w:type="spellEnd"/>
    </w:p>
    <w:p w14:paraId="2F34E726" w14:textId="77777777" w:rsidR="00D54792" w:rsidRPr="00D54792" w:rsidRDefault="00D54792" w:rsidP="00E6676B">
      <w:pPr>
        <w:jc w:val="center"/>
        <w:rPr>
          <w:rFonts w:ascii="Calibri" w:hAnsi="Calibri" w:cs="Calibri"/>
          <w:b/>
          <w:bCs/>
          <w:sz w:val="28"/>
          <w:szCs w:val="28"/>
        </w:rPr>
      </w:pPr>
    </w:p>
    <w:p w14:paraId="014C262C" w14:textId="77777777" w:rsidR="00E6676B" w:rsidRPr="0098351F" w:rsidRDefault="00E6676B" w:rsidP="00E6676B">
      <w:pPr>
        <w:jc w:val="both"/>
        <w:rPr>
          <w:rFonts w:ascii="Calibri" w:hAnsi="Calibri" w:cs="Calibri"/>
          <w:lang w:val="id-ID"/>
        </w:rPr>
      </w:pPr>
      <w:r w:rsidRPr="0098351F">
        <w:rPr>
          <w:rFonts w:ascii="Calibri" w:hAnsi="Calibri" w:cs="Calibri"/>
          <w:lang w:val="id-ID"/>
        </w:rPr>
        <w:t>JAKARTA – Sektor pertambangan batu bara sedang mengalami kelesuan mendalam. Tak hanya harga komoditasnya yang terus turun, bahkan upah pekerjanya pun terkikis.</w:t>
      </w:r>
    </w:p>
    <w:p w14:paraId="61610C92" w14:textId="77777777" w:rsidR="00E6676B" w:rsidRPr="0098351F" w:rsidRDefault="00E6676B" w:rsidP="00E6676B">
      <w:pPr>
        <w:jc w:val="both"/>
        <w:rPr>
          <w:rFonts w:ascii="Calibri" w:hAnsi="Calibri" w:cs="Calibri"/>
          <w:lang w:val="id-ID"/>
        </w:rPr>
      </w:pPr>
      <w:r w:rsidRPr="0098351F">
        <w:rPr>
          <w:rFonts w:ascii="Calibri" w:hAnsi="Calibri" w:cs="Calibri"/>
          <w:lang w:val="id-ID"/>
        </w:rPr>
        <w:t xml:space="preserve">“Tekanan pada sektor pertambangan batu bara ini terjadi pada banyak indikator, dari harga, </w:t>
      </w:r>
      <w:r>
        <w:rPr>
          <w:rFonts w:ascii="Calibri" w:hAnsi="Calibri" w:cs="Calibri"/>
          <w:lang w:val="id-ID"/>
        </w:rPr>
        <w:t xml:space="preserve">nilai </w:t>
      </w:r>
      <w:r w:rsidRPr="0098351F">
        <w:rPr>
          <w:rFonts w:ascii="Calibri" w:hAnsi="Calibri" w:cs="Calibri"/>
          <w:lang w:val="id-ID"/>
        </w:rPr>
        <w:t xml:space="preserve">ekspor, hingga upah pekerja di sektor tersebut,” ungkap Direktur Eksekutif NEXT Indonesia Center </w:t>
      </w:r>
      <w:proofErr w:type="spellStart"/>
      <w:r w:rsidRPr="0098351F">
        <w:rPr>
          <w:rFonts w:ascii="Calibri" w:hAnsi="Calibri" w:cs="Calibri"/>
          <w:lang w:val="id-ID"/>
        </w:rPr>
        <w:t>Christiantoko</w:t>
      </w:r>
      <w:proofErr w:type="spellEnd"/>
      <w:r w:rsidRPr="0098351F">
        <w:rPr>
          <w:rFonts w:ascii="Calibri" w:hAnsi="Calibri" w:cs="Calibri"/>
          <w:lang w:val="id-ID"/>
        </w:rPr>
        <w:t xml:space="preserve"> di Jakarta, Minggu (7/12/2025).</w:t>
      </w:r>
    </w:p>
    <w:p w14:paraId="632C2BC8" w14:textId="77777777" w:rsidR="00E6676B" w:rsidRPr="0098351F" w:rsidRDefault="00E6676B" w:rsidP="00E6676B">
      <w:pPr>
        <w:jc w:val="both"/>
        <w:rPr>
          <w:rFonts w:ascii="Calibri" w:hAnsi="Calibri" w:cs="Calibri"/>
          <w:lang w:val="id-ID"/>
        </w:rPr>
      </w:pPr>
      <w:r>
        <w:rPr>
          <w:rFonts w:ascii="Calibri" w:hAnsi="Calibri" w:cs="Calibri"/>
          <w:lang w:val="id-ID"/>
        </w:rPr>
        <w:t>M</w:t>
      </w:r>
      <w:r w:rsidRPr="0098351F">
        <w:rPr>
          <w:rFonts w:ascii="Calibri" w:hAnsi="Calibri" w:cs="Calibri"/>
          <w:lang w:val="id-ID"/>
        </w:rPr>
        <w:t xml:space="preserve">enurut </w:t>
      </w:r>
      <w:r>
        <w:rPr>
          <w:rFonts w:ascii="Calibri" w:hAnsi="Calibri" w:cs="Calibri"/>
          <w:lang w:val="id-ID"/>
        </w:rPr>
        <w:t xml:space="preserve">dia, mengacu </w:t>
      </w:r>
      <w:r w:rsidRPr="0098351F">
        <w:rPr>
          <w:rFonts w:ascii="Calibri" w:hAnsi="Calibri" w:cs="Calibri"/>
          <w:lang w:val="id-ID"/>
        </w:rPr>
        <w:t>data Bank Dunia, harga batu bara Australia yang menjadi acuan di pasar internasional pada 25 November 2025 ada di posisi US$112,6 per ton. Nilai ini merupakan yang terendah dalam 57 bulan terakhir atau sejak Maret 2021.</w:t>
      </w:r>
    </w:p>
    <w:p w14:paraId="30988ECB" w14:textId="77777777" w:rsidR="00E6676B" w:rsidRPr="0098351F" w:rsidRDefault="00E6676B" w:rsidP="00E6676B">
      <w:pPr>
        <w:jc w:val="both"/>
        <w:rPr>
          <w:rFonts w:ascii="Calibri" w:hAnsi="Calibri" w:cs="Calibri"/>
          <w:lang w:val="id-ID"/>
        </w:rPr>
      </w:pPr>
      <w:r w:rsidRPr="0098351F">
        <w:rPr>
          <w:rFonts w:ascii="Calibri" w:hAnsi="Calibri" w:cs="Calibri"/>
          <w:lang w:val="id-ID"/>
        </w:rPr>
        <w:t xml:space="preserve">Bahkan harga acuan batu bara Indonesia telah turun 20,76% selama tahun berjalan atau </w:t>
      </w:r>
      <w:proofErr w:type="spellStart"/>
      <w:r w:rsidRPr="0098351F">
        <w:rPr>
          <w:rFonts w:ascii="Calibri" w:hAnsi="Calibri" w:cs="Calibri"/>
          <w:i/>
          <w:iCs/>
          <w:lang w:val="id-ID"/>
        </w:rPr>
        <w:t>year</w:t>
      </w:r>
      <w:proofErr w:type="spellEnd"/>
      <w:r w:rsidRPr="0098351F">
        <w:rPr>
          <w:rFonts w:ascii="Calibri" w:hAnsi="Calibri" w:cs="Calibri"/>
          <w:i/>
          <w:iCs/>
          <w:lang w:val="id-ID"/>
        </w:rPr>
        <w:t xml:space="preserve"> </w:t>
      </w:r>
      <w:proofErr w:type="spellStart"/>
      <w:r w:rsidRPr="0098351F">
        <w:rPr>
          <w:rFonts w:ascii="Calibri" w:hAnsi="Calibri" w:cs="Calibri"/>
          <w:i/>
          <w:iCs/>
          <w:lang w:val="id-ID"/>
        </w:rPr>
        <w:t>to</w:t>
      </w:r>
      <w:proofErr w:type="spellEnd"/>
      <w:r w:rsidRPr="0098351F">
        <w:rPr>
          <w:rFonts w:ascii="Calibri" w:hAnsi="Calibri" w:cs="Calibri"/>
          <w:i/>
          <w:iCs/>
          <w:lang w:val="id-ID"/>
        </w:rPr>
        <w:t xml:space="preserve"> </w:t>
      </w:r>
      <w:proofErr w:type="spellStart"/>
      <w:r w:rsidRPr="0098351F">
        <w:rPr>
          <w:rFonts w:ascii="Calibri" w:hAnsi="Calibri" w:cs="Calibri"/>
          <w:i/>
          <w:iCs/>
          <w:lang w:val="id-ID"/>
        </w:rPr>
        <w:t>date</w:t>
      </w:r>
      <w:proofErr w:type="spellEnd"/>
      <w:r w:rsidRPr="0098351F">
        <w:rPr>
          <w:rFonts w:ascii="Calibri" w:hAnsi="Calibri" w:cs="Calibri"/>
          <w:lang w:val="id-ID"/>
        </w:rPr>
        <w:t xml:space="preserve">. Pada Januari 2025, Kementerian Energi dan Sumber Daya Mineral </w:t>
      </w:r>
      <w:r>
        <w:rPr>
          <w:rFonts w:ascii="Calibri" w:hAnsi="Calibri" w:cs="Calibri"/>
          <w:lang w:val="id-ID"/>
        </w:rPr>
        <w:t xml:space="preserve">(ESDM) </w:t>
      </w:r>
      <w:r w:rsidRPr="0098351F">
        <w:rPr>
          <w:rFonts w:ascii="Calibri" w:hAnsi="Calibri" w:cs="Calibri"/>
          <w:lang w:val="id-ID"/>
        </w:rPr>
        <w:t>mematok harga tertingginya sebesar US$124,01 per ton</w:t>
      </w:r>
      <w:r>
        <w:rPr>
          <w:rFonts w:ascii="Calibri" w:hAnsi="Calibri" w:cs="Calibri"/>
          <w:lang w:val="id-ID"/>
        </w:rPr>
        <w:t>. Untuk Desember</w:t>
      </w:r>
      <w:r w:rsidRPr="0098351F">
        <w:rPr>
          <w:rFonts w:ascii="Calibri" w:hAnsi="Calibri" w:cs="Calibri"/>
          <w:lang w:val="id-ID"/>
        </w:rPr>
        <w:t xml:space="preserve">, </w:t>
      </w:r>
      <w:r>
        <w:rPr>
          <w:rFonts w:ascii="Calibri" w:hAnsi="Calibri" w:cs="Calibri"/>
          <w:lang w:val="id-ID"/>
        </w:rPr>
        <w:t xml:space="preserve">harganya </w:t>
      </w:r>
      <w:r w:rsidRPr="0098351F">
        <w:rPr>
          <w:rFonts w:ascii="Calibri" w:hAnsi="Calibri" w:cs="Calibri"/>
          <w:lang w:val="id-ID"/>
        </w:rPr>
        <w:t>tersisa US$96,26 per ton. Harga acuan ini akan menjadi dasar perhitungan royalti, bea keluar, serta transaksi.</w:t>
      </w:r>
    </w:p>
    <w:p w14:paraId="67AAD43D" w14:textId="77777777" w:rsidR="00E6676B" w:rsidRPr="0098351F" w:rsidRDefault="00E6676B" w:rsidP="00E6676B">
      <w:pPr>
        <w:jc w:val="both"/>
        <w:rPr>
          <w:rFonts w:ascii="Calibri" w:hAnsi="Calibri" w:cs="Calibri"/>
          <w:lang w:val="id-ID"/>
        </w:rPr>
      </w:pPr>
      <w:r>
        <w:rPr>
          <w:rFonts w:ascii="Calibri" w:hAnsi="Calibri" w:cs="Calibri"/>
          <w:lang w:val="id-ID"/>
        </w:rPr>
        <w:t xml:space="preserve">Indikator lainnya, </w:t>
      </w:r>
      <w:r w:rsidRPr="0098351F">
        <w:rPr>
          <w:rFonts w:ascii="Calibri" w:hAnsi="Calibri" w:cs="Calibri"/>
          <w:lang w:val="id-ID"/>
        </w:rPr>
        <w:t xml:space="preserve">lanjut </w:t>
      </w:r>
      <w:proofErr w:type="spellStart"/>
      <w:r w:rsidRPr="0098351F">
        <w:rPr>
          <w:rFonts w:ascii="Calibri" w:hAnsi="Calibri" w:cs="Calibri"/>
          <w:lang w:val="id-ID"/>
        </w:rPr>
        <w:t>Christiantoko</w:t>
      </w:r>
      <w:proofErr w:type="spellEnd"/>
      <w:r w:rsidRPr="0098351F">
        <w:rPr>
          <w:rFonts w:ascii="Calibri" w:hAnsi="Calibri" w:cs="Calibri"/>
          <w:lang w:val="id-ID"/>
        </w:rPr>
        <w:t xml:space="preserve">, mengacu pada Badan Pusat Statistik (BPS), nilai ekspor batu bara per September 2025 </w:t>
      </w:r>
      <w:r>
        <w:rPr>
          <w:rFonts w:ascii="Calibri" w:hAnsi="Calibri" w:cs="Calibri"/>
          <w:lang w:val="id-ID"/>
        </w:rPr>
        <w:t xml:space="preserve">senilai </w:t>
      </w:r>
      <w:r w:rsidRPr="0098351F">
        <w:rPr>
          <w:rFonts w:ascii="Calibri" w:hAnsi="Calibri" w:cs="Calibri"/>
          <w:lang w:val="id-ID"/>
        </w:rPr>
        <w:t>US$2,0 miliar</w:t>
      </w:r>
      <w:r>
        <w:rPr>
          <w:rFonts w:ascii="Calibri" w:hAnsi="Calibri" w:cs="Calibri"/>
          <w:lang w:val="id-ID"/>
        </w:rPr>
        <w:t xml:space="preserve">. Dibandingkan periode yang sama pada tahun sebelumnya yang sebesar US$2,5 miliar, terjadi penurunan </w:t>
      </w:r>
      <w:r w:rsidRPr="0098351F">
        <w:rPr>
          <w:rFonts w:ascii="Calibri" w:hAnsi="Calibri" w:cs="Calibri"/>
          <w:lang w:val="id-ID"/>
        </w:rPr>
        <w:t>19,77%</w:t>
      </w:r>
      <w:r>
        <w:rPr>
          <w:rFonts w:ascii="Calibri" w:hAnsi="Calibri" w:cs="Calibri"/>
          <w:lang w:val="id-ID"/>
        </w:rPr>
        <w:t>.</w:t>
      </w:r>
    </w:p>
    <w:p w14:paraId="4813639B" w14:textId="17A07508" w:rsidR="00E6676B" w:rsidRDefault="00E6676B" w:rsidP="00E6676B">
      <w:pPr>
        <w:jc w:val="both"/>
        <w:rPr>
          <w:rFonts w:ascii="Calibri" w:hAnsi="Calibri" w:cs="Calibri"/>
          <w:lang w:val="id-ID"/>
        </w:rPr>
      </w:pPr>
      <w:r w:rsidRPr="0098351F">
        <w:rPr>
          <w:rFonts w:ascii="Calibri" w:hAnsi="Calibri" w:cs="Calibri"/>
          <w:lang w:val="id-ID"/>
        </w:rPr>
        <w:t>“Penurunan harga batu bara itu pada akhirnya menekan produksi di dalam negeri, sehingga target produksi tahun 2026 akan le</w:t>
      </w:r>
      <w:r>
        <w:rPr>
          <w:rFonts w:ascii="Calibri" w:hAnsi="Calibri" w:cs="Calibri"/>
          <w:lang w:val="id-ID"/>
        </w:rPr>
        <w:t>b</w:t>
      </w:r>
      <w:r w:rsidRPr="0098351F">
        <w:rPr>
          <w:rFonts w:ascii="Calibri" w:hAnsi="Calibri" w:cs="Calibri"/>
          <w:lang w:val="id-ID"/>
        </w:rPr>
        <w:t xml:space="preserve">ih rendah dibandingkan tahun ini,” ujar </w:t>
      </w:r>
      <w:proofErr w:type="spellStart"/>
      <w:r w:rsidRPr="0098351F">
        <w:rPr>
          <w:rFonts w:ascii="Calibri" w:hAnsi="Calibri" w:cs="Calibri"/>
          <w:lang w:val="id-ID"/>
        </w:rPr>
        <w:t>Christiantoko</w:t>
      </w:r>
      <w:proofErr w:type="spellEnd"/>
      <w:r w:rsidRPr="0098351F">
        <w:rPr>
          <w:rFonts w:ascii="Calibri" w:hAnsi="Calibri" w:cs="Calibri"/>
          <w:lang w:val="id-ID"/>
        </w:rPr>
        <w:t>.</w:t>
      </w:r>
    </w:p>
    <w:p w14:paraId="01B66058" w14:textId="77777777" w:rsidR="00E6676B" w:rsidRPr="0098351F" w:rsidRDefault="00E6676B" w:rsidP="00E6676B">
      <w:pPr>
        <w:jc w:val="both"/>
        <w:rPr>
          <w:rFonts w:ascii="Calibri" w:hAnsi="Calibri" w:cs="Calibri"/>
          <w:lang w:val="id-ID"/>
        </w:rPr>
      </w:pPr>
    </w:p>
    <w:p w14:paraId="197C01A9" w14:textId="77777777" w:rsidR="00E6676B" w:rsidRPr="0098351F" w:rsidRDefault="00E6676B" w:rsidP="00E6676B">
      <w:pPr>
        <w:jc w:val="both"/>
        <w:rPr>
          <w:rFonts w:ascii="Calibri" w:hAnsi="Calibri" w:cs="Calibri"/>
          <w:b/>
          <w:bCs/>
          <w:lang w:val="id-ID"/>
        </w:rPr>
      </w:pPr>
      <w:r w:rsidRPr="0098351F">
        <w:rPr>
          <w:rFonts w:ascii="Calibri" w:hAnsi="Calibri" w:cs="Calibri"/>
          <w:b/>
          <w:bCs/>
          <w:lang w:val="id-ID"/>
        </w:rPr>
        <w:t>Upah Menyusut</w:t>
      </w:r>
    </w:p>
    <w:p w14:paraId="45587C26" w14:textId="77777777" w:rsidR="00E6676B" w:rsidRPr="0098351F" w:rsidRDefault="00E6676B" w:rsidP="00E6676B">
      <w:pPr>
        <w:jc w:val="both"/>
        <w:rPr>
          <w:rFonts w:ascii="Calibri" w:hAnsi="Calibri" w:cs="Calibri"/>
          <w:lang w:val="id-ID"/>
        </w:rPr>
      </w:pPr>
      <w:r>
        <w:rPr>
          <w:rFonts w:ascii="Calibri" w:hAnsi="Calibri" w:cs="Calibri"/>
          <w:lang w:val="id-ID"/>
        </w:rPr>
        <w:t xml:space="preserve">Seiring tekanan terhadap harga komoditas batu bara, </w:t>
      </w:r>
      <w:r w:rsidRPr="0098351F">
        <w:rPr>
          <w:rFonts w:ascii="Calibri" w:hAnsi="Calibri" w:cs="Calibri"/>
          <w:lang w:val="id-ID"/>
        </w:rPr>
        <w:t>upah para pekerja di sektor pertambangan</w:t>
      </w:r>
      <w:r>
        <w:rPr>
          <w:rFonts w:ascii="Calibri" w:hAnsi="Calibri" w:cs="Calibri"/>
          <w:lang w:val="id-ID"/>
        </w:rPr>
        <w:t xml:space="preserve"> secara umum –</w:t>
      </w:r>
      <w:r w:rsidRPr="0098351F">
        <w:rPr>
          <w:rFonts w:ascii="Calibri" w:hAnsi="Calibri" w:cs="Calibri"/>
          <w:lang w:val="id-ID"/>
        </w:rPr>
        <w:t>di dalamnya termasuk bisnis batu bara</w:t>
      </w:r>
      <w:r>
        <w:rPr>
          <w:rFonts w:ascii="Calibri" w:hAnsi="Calibri" w:cs="Calibri"/>
          <w:lang w:val="id-ID"/>
        </w:rPr>
        <w:t>–</w:t>
      </w:r>
      <w:r w:rsidRPr="0098351F">
        <w:rPr>
          <w:rFonts w:ascii="Calibri" w:hAnsi="Calibri" w:cs="Calibri"/>
          <w:lang w:val="id-ID"/>
        </w:rPr>
        <w:t xml:space="preserve"> per Agustus 2025 mengalami penyusutan sekitar 4,68%. Pada Agustus 2025 misalnya, rata-rata upah di sektor pertambangan </w:t>
      </w:r>
      <w:r>
        <w:rPr>
          <w:rFonts w:ascii="Calibri" w:hAnsi="Calibri" w:cs="Calibri"/>
          <w:lang w:val="id-ID"/>
        </w:rPr>
        <w:t xml:space="preserve">sekitar </w:t>
      </w:r>
      <w:r w:rsidRPr="0098351F">
        <w:rPr>
          <w:rFonts w:ascii="Calibri" w:hAnsi="Calibri" w:cs="Calibri"/>
          <w:lang w:val="id-ID"/>
        </w:rPr>
        <w:t>Rp5,0 juta</w:t>
      </w:r>
      <w:r>
        <w:rPr>
          <w:rFonts w:ascii="Calibri" w:hAnsi="Calibri" w:cs="Calibri"/>
          <w:lang w:val="id-ID"/>
        </w:rPr>
        <w:t xml:space="preserve">, lebih rendah dibandingkan Agustus 2024 yang rata-rata </w:t>
      </w:r>
      <w:r w:rsidRPr="0098351F">
        <w:rPr>
          <w:rFonts w:ascii="Calibri" w:hAnsi="Calibri" w:cs="Calibri"/>
          <w:lang w:val="id-ID"/>
        </w:rPr>
        <w:t>Rp5,2 juta per bulan.</w:t>
      </w:r>
    </w:p>
    <w:p w14:paraId="6E9F89C8" w14:textId="77777777" w:rsidR="00E6676B" w:rsidRDefault="00E6676B" w:rsidP="00E6676B">
      <w:pPr>
        <w:jc w:val="both"/>
        <w:rPr>
          <w:rFonts w:ascii="Calibri" w:hAnsi="Calibri" w:cs="Calibri"/>
          <w:lang w:val="id-ID"/>
        </w:rPr>
      </w:pPr>
      <w:r w:rsidRPr="0098351F">
        <w:rPr>
          <w:rFonts w:ascii="Calibri" w:hAnsi="Calibri" w:cs="Calibri"/>
          <w:lang w:val="id-ID"/>
        </w:rPr>
        <w:t xml:space="preserve">Biasanya, upah </w:t>
      </w:r>
      <w:r>
        <w:rPr>
          <w:rFonts w:ascii="Calibri" w:hAnsi="Calibri" w:cs="Calibri"/>
          <w:lang w:val="id-ID"/>
        </w:rPr>
        <w:t xml:space="preserve">pekerja </w:t>
      </w:r>
      <w:r w:rsidRPr="0098351F">
        <w:rPr>
          <w:rFonts w:ascii="Calibri" w:hAnsi="Calibri" w:cs="Calibri"/>
          <w:lang w:val="id-ID"/>
        </w:rPr>
        <w:t xml:space="preserve">di sektor pertambangan selalu paling tinggi dibandingkan upah di lapangan usaha lainnya. Dalam </w:t>
      </w:r>
      <w:r>
        <w:rPr>
          <w:rFonts w:ascii="Calibri" w:hAnsi="Calibri" w:cs="Calibri"/>
          <w:lang w:val="id-ID"/>
        </w:rPr>
        <w:t xml:space="preserve">rentang </w:t>
      </w:r>
      <w:r w:rsidRPr="0098351F">
        <w:rPr>
          <w:rFonts w:ascii="Calibri" w:hAnsi="Calibri" w:cs="Calibri"/>
          <w:lang w:val="id-ID"/>
        </w:rPr>
        <w:t xml:space="preserve">tujuh tahun terakhir misalnya, </w:t>
      </w:r>
      <w:r>
        <w:rPr>
          <w:rFonts w:ascii="Calibri" w:hAnsi="Calibri" w:cs="Calibri"/>
          <w:lang w:val="id-ID"/>
        </w:rPr>
        <w:t xml:space="preserve">untuk periode </w:t>
      </w:r>
      <w:r w:rsidRPr="0098351F">
        <w:rPr>
          <w:rFonts w:ascii="Calibri" w:hAnsi="Calibri" w:cs="Calibri"/>
          <w:lang w:val="id-ID"/>
        </w:rPr>
        <w:t xml:space="preserve">2019-2021, rata-rata upah di sektor pertambangan merupakan yang </w:t>
      </w:r>
      <w:r>
        <w:rPr>
          <w:rFonts w:ascii="Calibri" w:hAnsi="Calibri" w:cs="Calibri"/>
          <w:lang w:val="id-ID"/>
        </w:rPr>
        <w:t xml:space="preserve">tertinggi </w:t>
      </w:r>
      <w:r w:rsidRPr="0098351F">
        <w:rPr>
          <w:rFonts w:ascii="Calibri" w:hAnsi="Calibri" w:cs="Calibri"/>
          <w:lang w:val="id-ID"/>
        </w:rPr>
        <w:t xml:space="preserve">dibandingkan </w:t>
      </w:r>
      <w:r>
        <w:rPr>
          <w:rFonts w:ascii="Calibri" w:hAnsi="Calibri" w:cs="Calibri"/>
          <w:lang w:val="id-ID"/>
        </w:rPr>
        <w:t xml:space="preserve">upah di </w:t>
      </w:r>
      <w:r w:rsidRPr="0098351F">
        <w:rPr>
          <w:rFonts w:ascii="Calibri" w:hAnsi="Calibri" w:cs="Calibri"/>
          <w:lang w:val="id-ID"/>
        </w:rPr>
        <w:t xml:space="preserve">17 lapangan usaha lainnya. </w:t>
      </w:r>
    </w:p>
    <w:p w14:paraId="79759E89" w14:textId="77777777" w:rsidR="00E6676B" w:rsidRPr="0098351F" w:rsidRDefault="00E6676B" w:rsidP="00E6676B">
      <w:pPr>
        <w:jc w:val="both"/>
        <w:rPr>
          <w:rFonts w:ascii="Calibri" w:hAnsi="Calibri" w:cs="Calibri"/>
          <w:lang w:val="id-ID"/>
        </w:rPr>
      </w:pPr>
      <w:r w:rsidRPr="0098351F">
        <w:rPr>
          <w:rFonts w:ascii="Calibri" w:hAnsi="Calibri" w:cs="Calibri"/>
          <w:lang w:val="id-ID"/>
        </w:rPr>
        <w:t>Namun pada Agustus tahun 2022, posisinya diambil alih lapangan usaha informasi dan komunikasi, dengan rata-rata upah Rp5,0 juta per bulan</w:t>
      </w:r>
      <w:r>
        <w:rPr>
          <w:rFonts w:ascii="Calibri" w:hAnsi="Calibri" w:cs="Calibri"/>
          <w:lang w:val="id-ID"/>
        </w:rPr>
        <w:t>.</w:t>
      </w:r>
      <w:r w:rsidRPr="0098351F">
        <w:rPr>
          <w:rFonts w:ascii="Calibri" w:hAnsi="Calibri" w:cs="Calibri"/>
          <w:lang w:val="id-ID"/>
        </w:rPr>
        <w:t xml:space="preserve"> </w:t>
      </w:r>
      <w:r>
        <w:rPr>
          <w:rFonts w:ascii="Calibri" w:hAnsi="Calibri" w:cs="Calibri"/>
          <w:lang w:val="id-ID"/>
        </w:rPr>
        <w:t>S</w:t>
      </w:r>
      <w:r w:rsidRPr="0098351F">
        <w:rPr>
          <w:rFonts w:ascii="Calibri" w:hAnsi="Calibri" w:cs="Calibri"/>
          <w:lang w:val="id-ID"/>
        </w:rPr>
        <w:t xml:space="preserve">ementara di sektor pertambangan </w:t>
      </w:r>
      <w:r>
        <w:rPr>
          <w:rFonts w:ascii="Calibri" w:hAnsi="Calibri" w:cs="Calibri"/>
          <w:lang w:val="id-ID"/>
        </w:rPr>
        <w:t xml:space="preserve">hanya </w:t>
      </w:r>
      <w:r w:rsidRPr="0098351F">
        <w:rPr>
          <w:rFonts w:ascii="Calibri" w:hAnsi="Calibri" w:cs="Calibri"/>
          <w:lang w:val="id-ID"/>
        </w:rPr>
        <w:t>Rp4,8 juta.</w:t>
      </w:r>
      <w:r>
        <w:rPr>
          <w:rFonts w:ascii="Calibri" w:hAnsi="Calibri" w:cs="Calibri"/>
          <w:lang w:val="id-ID"/>
        </w:rPr>
        <w:t xml:space="preserve"> </w:t>
      </w:r>
      <w:r w:rsidRPr="0098351F">
        <w:rPr>
          <w:rFonts w:ascii="Calibri" w:hAnsi="Calibri" w:cs="Calibri"/>
          <w:lang w:val="id-ID"/>
        </w:rPr>
        <w:t>Kondisi yang lebih buruk terjadi pada Agustus 2025. Rata-rata upah di sektor pertambangan melorot hingga ada di peringkat keempat.</w:t>
      </w:r>
    </w:p>
    <w:p w14:paraId="304FE8BA" w14:textId="77777777" w:rsidR="00E6676B" w:rsidRPr="0098351F" w:rsidRDefault="00E6676B" w:rsidP="00E6676B">
      <w:pPr>
        <w:jc w:val="both"/>
        <w:rPr>
          <w:rFonts w:ascii="Calibri" w:hAnsi="Calibri" w:cs="Calibri"/>
          <w:lang w:val="id-ID"/>
        </w:rPr>
      </w:pPr>
      <w:r w:rsidRPr="0098351F">
        <w:rPr>
          <w:rFonts w:ascii="Calibri" w:hAnsi="Calibri" w:cs="Calibri"/>
          <w:lang w:val="id-ID"/>
        </w:rPr>
        <w:t xml:space="preserve">“Ini memperlihatkan bahwa sektor pertambangan, termasuk batu bara di dalamnya, sedang mengalami musim gugur,” papar </w:t>
      </w:r>
      <w:proofErr w:type="spellStart"/>
      <w:r w:rsidRPr="0098351F">
        <w:rPr>
          <w:rFonts w:ascii="Calibri" w:hAnsi="Calibri" w:cs="Calibri"/>
          <w:lang w:val="id-ID"/>
        </w:rPr>
        <w:t>Christiantoko</w:t>
      </w:r>
      <w:proofErr w:type="spellEnd"/>
      <w:r w:rsidRPr="0098351F">
        <w:rPr>
          <w:rFonts w:ascii="Calibri" w:hAnsi="Calibri" w:cs="Calibri"/>
          <w:lang w:val="id-ID"/>
        </w:rPr>
        <w:t>.</w:t>
      </w:r>
    </w:p>
    <w:p w14:paraId="04A00443" w14:textId="77777777" w:rsidR="00E6676B" w:rsidRDefault="00E6676B" w:rsidP="00E6676B">
      <w:pPr>
        <w:jc w:val="both"/>
        <w:rPr>
          <w:rFonts w:ascii="Calibri" w:hAnsi="Calibri" w:cs="Calibri"/>
          <w:lang w:val="id-ID"/>
        </w:rPr>
      </w:pPr>
      <w:r>
        <w:rPr>
          <w:rFonts w:ascii="Calibri" w:hAnsi="Calibri" w:cs="Calibri"/>
          <w:lang w:val="id-ID"/>
        </w:rPr>
        <w:lastRenderedPageBreak/>
        <w:t xml:space="preserve">Dalam kondisi seperti yang saat ini dihadapi pada industri batu bara, </w:t>
      </w:r>
      <w:proofErr w:type="spellStart"/>
      <w:r>
        <w:rPr>
          <w:rFonts w:ascii="Calibri" w:hAnsi="Calibri" w:cs="Calibri"/>
          <w:lang w:val="id-ID"/>
        </w:rPr>
        <w:t>Christiantoko</w:t>
      </w:r>
      <w:proofErr w:type="spellEnd"/>
      <w:r>
        <w:rPr>
          <w:rFonts w:ascii="Calibri" w:hAnsi="Calibri" w:cs="Calibri"/>
          <w:lang w:val="id-ID"/>
        </w:rPr>
        <w:t xml:space="preserve"> menegaskan pentingnya </w:t>
      </w:r>
      <w:proofErr w:type="spellStart"/>
      <w:r>
        <w:rPr>
          <w:rFonts w:ascii="Calibri" w:hAnsi="Calibri" w:cs="Calibri"/>
          <w:lang w:val="id-ID"/>
        </w:rPr>
        <w:t>hilirisasi</w:t>
      </w:r>
      <w:proofErr w:type="spellEnd"/>
      <w:r>
        <w:rPr>
          <w:rFonts w:ascii="Calibri" w:hAnsi="Calibri" w:cs="Calibri"/>
          <w:lang w:val="id-ID"/>
        </w:rPr>
        <w:t xml:space="preserve"> komoditas tersebut. Apalagi pemerintah berencana membangun fasilitas pengolahan batu bara menjadi gas, sehingga membutuhkan pasokan yang memadai. Karena itu, menurut dia, kebijakan pemerintah yang mengenakan bea keluar untuk ekspor batu bara –setelah 20 tahun bebas bea keluar– memiliki momentum yang tepat.</w:t>
      </w:r>
    </w:p>
    <w:p w14:paraId="69A1D0FE" w14:textId="09D025E8" w:rsidR="00E6676B" w:rsidRPr="001C1FCA" w:rsidRDefault="00E6676B" w:rsidP="00E6676B">
      <w:pPr>
        <w:spacing w:after="0" w:line="240" w:lineRule="auto"/>
        <w:rPr>
          <w:rFonts w:ascii="Calibri" w:eastAsia="Calibri" w:hAnsi="Calibri" w:cs="Calibri"/>
          <w:lang w:val="id-ID"/>
        </w:rPr>
      </w:pPr>
      <w:r>
        <w:rPr>
          <w:rFonts w:ascii="Calibri" w:hAnsi="Calibri" w:cs="Calibri"/>
          <w:lang w:val="id-ID"/>
        </w:rPr>
        <w:t xml:space="preserve">Rencana kebijakan tersebut tertuang dalam </w:t>
      </w:r>
      <w:r w:rsidRPr="00FD7EB7">
        <w:rPr>
          <w:rFonts w:ascii="Calibri" w:hAnsi="Calibri" w:cs="Calibri"/>
          <w:lang w:val="id-ID"/>
        </w:rPr>
        <w:t xml:space="preserve">Nota Keuangan </w:t>
      </w:r>
      <w:r>
        <w:rPr>
          <w:rFonts w:ascii="Calibri" w:hAnsi="Calibri" w:cs="Calibri"/>
          <w:lang w:val="id-ID"/>
        </w:rPr>
        <w:t>Rancangan Anggaran Pendapatan dan Belanja Negara (</w:t>
      </w:r>
      <w:r w:rsidRPr="00FD7EB7">
        <w:rPr>
          <w:rFonts w:ascii="Calibri" w:hAnsi="Calibri" w:cs="Calibri"/>
          <w:lang w:val="id-ID"/>
        </w:rPr>
        <w:t>RAPBN</w:t>
      </w:r>
      <w:r>
        <w:rPr>
          <w:rFonts w:ascii="Calibri" w:hAnsi="Calibri" w:cs="Calibri"/>
          <w:lang w:val="id-ID"/>
        </w:rPr>
        <w:t>)</w:t>
      </w:r>
      <w:r w:rsidRPr="00FD7EB7">
        <w:rPr>
          <w:rFonts w:ascii="Calibri" w:hAnsi="Calibri" w:cs="Calibri"/>
          <w:lang w:val="id-ID"/>
        </w:rPr>
        <w:t xml:space="preserve"> 2026</w:t>
      </w:r>
      <w:r>
        <w:rPr>
          <w:rFonts w:ascii="Calibri" w:hAnsi="Calibri" w:cs="Calibri"/>
          <w:lang w:val="id-ID"/>
        </w:rPr>
        <w:t>. Di situ disebutkan, kebijakan untuk mendukung penerimaan negara yang optimal, antara lain dilakukan melalui perluasan basis penerimaan bea keluar, seperti terhadap produk emas dan batu bara.</w:t>
      </w:r>
    </w:p>
    <w:p w14:paraId="7FDB9070" w14:textId="77777777" w:rsidR="00E6676B" w:rsidRPr="00547BC1" w:rsidRDefault="00E6676B" w:rsidP="00E6676B">
      <w:pPr>
        <w:spacing w:after="80"/>
        <w:rPr>
          <w:rFonts w:ascii="Cambria" w:hAnsi="Cambria"/>
          <w:sz w:val="24"/>
          <w:szCs w:val="24"/>
          <w:lang w:val="id-ID"/>
        </w:rPr>
      </w:pPr>
      <w:r w:rsidRPr="00770A46">
        <w:rPr>
          <w:rFonts w:ascii="Cambria" w:hAnsi="Cambria"/>
          <w:sz w:val="24"/>
          <w:szCs w:val="24"/>
          <w:lang w:val="id-ID"/>
        </w:rPr>
        <w:t>-----------------------------------------------------------------------------------------------------------------</w:t>
      </w:r>
    </w:p>
    <w:p w14:paraId="254115AB" w14:textId="77777777" w:rsidR="00E6676B" w:rsidRDefault="00E6676B" w:rsidP="00E6676B">
      <w:pPr>
        <w:spacing w:after="80"/>
        <w:rPr>
          <w:rFonts w:ascii="Calibri" w:hAnsi="Calibri" w:cs="Calibri"/>
          <w:b/>
          <w:bCs/>
          <w:sz w:val="18"/>
          <w:szCs w:val="18"/>
          <w:lang w:val="id-ID"/>
        </w:rPr>
      </w:pPr>
    </w:p>
    <w:p w14:paraId="4CE91A0F" w14:textId="77777777" w:rsidR="00E6676B" w:rsidRPr="00547BC1" w:rsidRDefault="00E6676B" w:rsidP="00E6676B">
      <w:pPr>
        <w:spacing w:after="80"/>
        <w:rPr>
          <w:rFonts w:ascii="Calibri" w:hAnsi="Calibri" w:cs="Calibri"/>
          <w:b/>
          <w:bCs/>
          <w:sz w:val="18"/>
          <w:szCs w:val="18"/>
          <w:lang w:val="id-ID"/>
        </w:rPr>
      </w:pPr>
      <w:r w:rsidRPr="00547BC1">
        <w:rPr>
          <w:rFonts w:ascii="Calibri" w:hAnsi="Calibri" w:cs="Calibri"/>
          <w:b/>
          <w:bCs/>
          <w:sz w:val="18"/>
          <w:szCs w:val="18"/>
          <w:lang w:val="id-ID"/>
        </w:rPr>
        <w:t>NEXT Indonesia Center</w:t>
      </w:r>
    </w:p>
    <w:p w14:paraId="2599A298" w14:textId="77777777" w:rsidR="00E6676B" w:rsidRPr="00547BC1" w:rsidRDefault="00E6676B" w:rsidP="00E6676B">
      <w:pPr>
        <w:spacing w:after="80"/>
        <w:jc w:val="both"/>
        <w:rPr>
          <w:rFonts w:ascii="Calibri" w:hAnsi="Calibri" w:cs="Calibri"/>
          <w:sz w:val="18"/>
          <w:szCs w:val="18"/>
          <w:lang w:val="id-ID"/>
        </w:rPr>
      </w:pPr>
      <w:r w:rsidRPr="00547BC1">
        <w:rPr>
          <w:rFonts w:ascii="Calibri" w:hAnsi="Calibri" w:cs="Calibr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11FF5F56" w14:textId="77777777" w:rsidR="00E6676B" w:rsidRPr="00547BC1" w:rsidRDefault="00E6676B" w:rsidP="00E6676B">
      <w:pPr>
        <w:spacing w:after="80"/>
        <w:jc w:val="both"/>
        <w:rPr>
          <w:rFonts w:ascii="Calibri" w:hAnsi="Calibri" w:cs="Calibri"/>
          <w:sz w:val="18"/>
          <w:szCs w:val="18"/>
          <w:lang w:val="id-ID"/>
        </w:rPr>
      </w:pPr>
      <w:r w:rsidRPr="00547BC1">
        <w:rPr>
          <w:rFonts w:ascii="Calibri" w:hAnsi="Calibri" w:cs="Calibri"/>
          <w:sz w:val="18"/>
          <w:szCs w:val="18"/>
          <w:lang w:val="id-ID"/>
        </w:rPr>
        <w:t>Konsentrasi kegiatan riset dan publikasi kami, terutama di bidang ekonomi, sosial</w:t>
      </w:r>
      <w:r w:rsidRPr="00547BC1">
        <w:rPr>
          <w:rFonts w:ascii="Calibri" w:hAnsi="Calibri" w:cs="Calibri"/>
          <w:sz w:val="18"/>
          <w:szCs w:val="18"/>
        </w:rPr>
        <w:t xml:space="preserve"> </w:t>
      </w:r>
      <w:r w:rsidRPr="00547BC1">
        <w:rPr>
          <w:rFonts w:ascii="Calibri" w:hAnsi="Calibri" w:cs="Calibri"/>
          <w:sz w:val="18"/>
          <w:szCs w:val="18"/>
          <w:lang w:val="id-ID"/>
        </w:rPr>
        <w:t>dan kebijakan publik. Kami membantu para pemangku kepentingan agar lebih tepat dalam mengambil kebijakan strategis, baik untuk organisasi pemerintah, korporasi, organisasi masyarakat sipil, maupun lembaga lain dan individu.</w:t>
      </w:r>
    </w:p>
    <w:p w14:paraId="0CF92FFA" w14:textId="77777777" w:rsidR="00E6676B" w:rsidRPr="00547BC1" w:rsidRDefault="00E6676B" w:rsidP="00E6676B">
      <w:pPr>
        <w:spacing w:after="80"/>
        <w:rPr>
          <w:rFonts w:ascii="Calibri" w:hAnsi="Calibri" w:cs="Calibri"/>
          <w:b/>
          <w:sz w:val="18"/>
          <w:szCs w:val="18"/>
          <w:lang w:val="en-ID"/>
        </w:rPr>
      </w:pPr>
      <w:proofErr w:type="spellStart"/>
      <w:r w:rsidRPr="00547BC1">
        <w:rPr>
          <w:rFonts w:ascii="Calibri" w:hAnsi="Calibri" w:cs="Calibri"/>
          <w:b/>
          <w:sz w:val="18"/>
          <w:szCs w:val="18"/>
          <w:lang w:val="en-ID"/>
        </w:rPr>
        <w:t>Narahubung</w:t>
      </w:r>
      <w:proofErr w:type="spellEnd"/>
      <w:r w:rsidRPr="00547BC1">
        <w:rPr>
          <w:rFonts w:ascii="Calibri" w:hAnsi="Calibri" w:cs="Calibri"/>
          <w:b/>
          <w:sz w:val="18"/>
          <w:szCs w:val="18"/>
          <w:lang w:val="en-ID"/>
        </w:rPr>
        <w:t>:</w:t>
      </w:r>
    </w:p>
    <w:p w14:paraId="4EB2331B" w14:textId="77777777" w:rsidR="00E6676B" w:rsidRPr="00547BC1" w:rsidRDefault="00E6676B" w:rsidP="00E6676B">
      <w:pPr>
        <w:spacing w:after="80"/>
        <w:rPr>
          <w:rFonts w:ascii="Calibri" w:hAnsi="Calibri" w:cs="Calibri"/>
          <w:sz w:val="18"/>
          <w:szCs w:val="18"/>
          <w:lang w:val="en-ID"/>
        </w:rPr>
      </w:pPr>
      <w:r w:rsidRPr="00547BC1">
        <w:rPr>
          <w:rFonts w:ascii="Calibri" w:hAnsi="Calibri" w:cs="Calibri"/>
          <w:sz w:val="18"/>
          <w:szCs w:val="18"/>
          <w:lang w:val="en-ID"/>
        </w:rPr>
        <w:t xml:space="preserve">Research Coordinator Next Indonesia </w:t>
      </w:r>
      <w:proofErr w:type="spellStart"/>
      <w:r w:rsidRPr="00547BC1">
        <w:rPr>
          <w:rFonts w:ascii="Calibri" w:hAnsi="Calibri" w:cs="Calibri"/>
          <w:sz w:val="18"/>
          <w:szCs w:val="18"/>
          <w:lang w:val="en-ID"/>
        </w:rPr>
        <w:t>Center</w:t>
      </w:r>
      <w:proofErr w:type="spellEnd"/>
      <w:r w:rsidRPr="00547BC1">
        <w:rPr>
          <w:rFonts w:ascii="Calibri" w:hAnsi="Calibri" w:cs="Calibri"/>
          <w:sz w:val="18"/>
          <w:szCs w:val="18"/>
          <w:lang w:val="en-ID"/>
        </w:rPr>
        <w:t>,</w:t>
      </w:r>
    </w:p>
    <w:p w14:paraId="255F6FDF" w14:textId="77777777" w:rsidR="00E6676B" w:rsidRPr="00547BC1" w:rsidRDefault="00E6676B" w:rsidP="00E6676B">
      <w:pPr>
        <w:spacing w:after="80"/>
        <w:rPr>
          <w:rFonts w:ascii="Calibri" w:hAnsi="Calibri" w:cs="Calibri"/>
          <w:sz w:val="18"/>
          <w:szCs w:val="18"/>
          <w:lang w:val="en-ID"/>
        </w:rPr>
      </w:pPr>
      <w:r w:rsidRPr="00547BC1">
        <w:rPr>
          <w:rFonts w:ascii="Calibri" w:hAnsi="Calibri" w:cs="Calibri"/>
          <w:sz w:val="18"/>
          <w:szCs w:val="18"/>
          <w:lang w:val="en-ID"/>
        </w:rPr>
        <w:t xml:space="preserve">Phone: </w:t>
      </w:r>
      <w:hyperlink r:id="rId6" w:history="1">
        <w:r w:rsidRPr="00547BC1">
          <w:rPr>
            <w:rStyle w:val="Hyperlink"/>
            <w:rFonts w:ascii="Calibri" w:hAnsi="Calibri" w:cs="Calibri"/>
            <w:sz w:val="18"/>
            <w:szCs w:val="18"/>
          </w:rPr>
          <w:t>+62 823-1016-5120</w:t>
        </w:r>
      </w:hyperlink>
    </w:p>
    <w:p w14:paraId="5953886A" w14:textId="77777777" w:rsidR="00E6676B" w:rsidRPr="00770A46" w:rsidRDefault="00E6676B" w:rsidP="00E6676B">
      <w:pPr>
        <w:rPr>
          <w:sz w:val="24"/>
          <w:szCs w:val="24"/>
        </w:rPr>
      </w:pPr>
    </w:p>
    <w:p w14:paraId="74A53281" w14:textId="77777777" w:rsidR="00E6676B" w:rsidRPr="00770A46" w:rsidRDefault="00E6676B" w:rsidP="00E6676B">
      <w:pPr>
        <w:rPr>
          <w:sz w:val="24"/>
          <w:szCs w:val="24"/>
        </w:rPr>
      </w:pPr>
    </w:p>
    <w:p w14:paraId="008F8391" w14:textId="77777777" w:rsidR="00E6676B" w:rsidRDefault="00E6676B" w:rsidP="00E6676B"/>
    <w:p w14:paraId="1CB6F92A" w14:textId="77777777" w:rsidR="00E6676B" w:rsidRDefault="00E6676B" w:rsidP="00E6676B"/>
    <w:p w14:paraId="32818F89" w14:textId="77777777" w:rsidR="00E6676B" w:rsidRDefault="00E6676B" w:rsidP="00E6676B"/>
    <w:p w14:paraId="2F6C407E" w14:textId="77777777" w:rsidR="00E6676B" w:rsidRDefault="00E6676B" w:rsidP="00E6676B"/>
    <w:p w14:paraId="11268ED1" w14:textId="77777777" w:rsidR="00B7263D" w:rsidRDefault="00B7263D"/>
    <w:sectPr w:rsidR="00B7263D" w:rsidSect="007E3513">
      <w:headerReference w:type="default" r:id="rId7"/>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F140D" w14:textId="77777777" w:rsidR="00CE2F5A" w:rsidRDefault="00CE2F5A" w:rsidP="00E6676B">
      <w:pPr>
        <w:spacing w:after="0" w:line="240" w:lineRule="auto"/>
      </w:pPr>
      <w:r>
        <w:separator/>
      </w:r>
    </w:p>
  </w:endnote>
  <w:endnote w:type="continuationSeparator" w:id="0">
    <w:p w14:paraId="4CEE4792" w14:textId="77777777" w:rsidR="00CE2F5A" w:rsidRDefault="00CE2F5A" w:rsidP="00E6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78FD7" w14:textId="77777777" w:rsidR="00CE2F5A" w:rsidRDefault="00CE2F5A" w:rsidP="00E6676B">
      <w:pPr>
        <w:spacing w:after="0" w:line="240" w:lineRule="auto"/>
      </w:pPr>
      <w:r>
        <w:separator/>
      </w:r>
    </w:p>
  </w:footnote>
  <w:footnote w:type="continuationSeparator" w:id="0">
    <w:p w14:paraId="0CE95296" w14:textId="77777777" w:rsidR="00CE2F5A" w:rsidRDefault="00CE2F5A" w:rsidP="00E66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2E911" w14:textId="77777777" w:rsidR="00B35FEE" w:rsidRPr="00562DDA" w:rsidRDefault="00CE2F5A" w:rsidP="00562DDA">
    <w:pPr>
      <w:pStyle w:val="Header"/>
      <w:jc w:val="right"/>
      <w:rPr>
        <w:b/>
        <w:bCs/>
        <w:sz w:val="18"/>
        <w:szCs w:val="18"/>
      </w:rPr>
    </w:pPr>
    <w:r>
      <w:rPr>
        <w:noProof/>
      </w:rPr>
      <w:drawing>
        <wp:anchor distT="0" distB="0" distL="114300" distR="114300" simplePos="0" relativeHeight="251659264" behindDoc="0" locked="0" layoutInCell="1" allowOverlap="1" wp14:anchorId="38B2E1FE" wp14:editId="4194AA1C">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0FE417B8" w14:textId="77777777" w:rsidR="00B35FEE" w:rsidRPr="00562DDA" w:rsidRDefault="00CE2F5A"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3C6EA43E" w14:textId="15DF2E28" w:rsidR="00B35FEE" w:rsidRDefault="00E6676B" w:rsidP="00562DDA">
    <w:pPr>
      <w:pStyle w:val="Header"/>
      <w:jc w:val="right"/>
    </w:pPr>
    <w:proofErr w:type="spellStart"/>
    <w:r>
      <w:rPr>
        <w:sz w:val="18"/>
        <w:szCs w:val="18"/>
      </w:rPr>
      <w:t>Minggu</w:t>
    </w:r>
    <w:proofErr w:type="spellEnd"/>
    <w:r w:rsidR="00CE2F5A">
      <w:rPr>
        <w:sz w:val="18"/>
        <w:szCs w:val="18"/>
      </w:rPr>
      <w:t>,</w:t>
    </w:r>
    <w:r w:rsidR="00CE2F5A" w:rsidRPr="00562DDA">
      <w:rPr>
        <w:sz w:val="18"/>
        <w:szCs w:val="18"/>
      </w:rPr>
      <w:t xml:space="preserve"> </w:t>
    </w:r>
    <w:r>
      <w:rPr>
        <w:sz w:val="18"/>
        <w:szCs w:val="18"/>
      </w:rPr>
      <w:t xml:space="preserve">7 </w:t>
    </w:r>
    <w:proofErr w:type="spellStart"/>
    <w:r>
      <w:rPr>
        <w:sz w:val="18"/>
        <w:szCs w:val="18"/>
      </w:rPr>
      <w:t>Desember</w:t>
    </w:r>
    <w:proofErr w:type="spellEnd"/>
    <w:r w:rsidR="00CE2F5A" w:rsidRPr="00562DDA">
      <w:rPr>
        <w:sz w:val="18"/>
        <w:szCs w:val="18"/>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6B"/>
    <w:rsid w:val="001C7D3D"/>
    <w:rsid w:val="00440833"/>
    <w:rsid w:val="008571C5"/>
    <w:rsid w:val="009538D9"/>
    <w:rsid w:val="00B7263D"/>
    <w:rsid w:val="00CE2F5A"/>
    <w:rsid w:val="00D54792"/>
    <w:rsid w:val="00E667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6BC4481"/>
  <w15:chartTrackingRefBased/>
  <w15:docId w15:val="{52986373-F384-C644-BCFA-99A9B38A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76B"/>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76B"/>
    <w:rPr>
      <w:kern w:val="2"/>
      <w:sz w:val="22"/>
      <w:szCs w:val="22"/>
      <w:lang w:val="en-US"/>
      <w14:ligatures w14:val="standardContextual"/>
    </w:rPr>
  </w:style>
  <w:style w:type="character" w:styleId="Hyperlink">
    <w:name w:val="Hyperlink"/>
    <w:basedOn w:val="DefaultParagraphFont"/>
    <w:uiPriority w:val="99"/>
    <w:unhideWhenUsed/>
    <w:rsid w:val="00E6676B"/>
    <w:rPr>
      <w:color w:val="0563C1" w:themeColor="hyperlink"/>
      <w:u w:val="single"/>
    </w:rPr>
  </w:style>
  <w:style w:type="paragraph" w:styleId="Footer">
    <w:name w:val="footer"/>
    <w:basedOn w:val="Normal"/>
    <w:link w:val="FooterChar"/>
    <w:uiPriority w:val="99"/>
    <w:unhideWhenUsed/>
    <w:rsid w:val="00E66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76B"/>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alto:+012(345)6789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2025-12-06T16:09:00Z</dcterms:created>
  <dcterms:modified xsi:type="dcterms:W3CDTF">2025-12-06T16:09:00Z</dcterms:modified>
</cp:coreProperties>
</file>